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仿宋_GB2312"/>
          <w:sz w:val="32"/>
          <w:szCs w:val="32"/>
        </w:rPr>
        <w:t>2</w:t>
      </w:r>
    </w:p>
    <w:p w:rsidR="00124825" w:rsidRDefault="00124825" w:rsidP="00124825">
      <w:pPr>
        <w:widowControl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保密廉洁承诺书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24825" w:rsidRDefault="00124825" w:rsidP="00124825">
      <w:pPr>
        <w:widowControl/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专家须知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建设工程企业资质审查专家工作纪律承诺书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一、本人已经仔细阅读《建设工程企业资质审查专家工作纪律》（以下简称《工作纪律》），知道因本人的故意或不当行为将导致或可能违反《工作纪律》所应承担的责任。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二、本人将自觉遵守《工作纪律》。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三、</w:t>
      </w:r>
      <w:proofErr w:type="gramStart"/>
      <w:r>
        <w:rPr>
          <w:rFonts w:ascii="仿宋_GB2312" w:hAnsi="仿宋_GB2312"/>
          <w:sz w:val="32"/>
          <w:szCs w:val="32"/>
        </w:rPr>
        <w:t>本承诺</w:t>
      </w:r>
      <w:proofErr w:type="gramEnd"/>
      <w:r>
        <w:rPr>
          <w:rFonts w:ascii="仿宋_GB2312" w:hAnsi="仿宋_GB2312"/>
          <w:sz w:val="32"/>
          <w:szCs w:val="32"/>
        </w:rPr>
        <w:t>书签字后生效。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24825" w:rsidRDefault="00124825" w:rsidP="00124825">
      <w:pPr>
        <w:widowControl/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建设工程企业资质审查专家工作纪律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1. </w:t>
      </w:r>
      <w:r>
        <w:rPr>
          <w:rFonts w:ascii="仿宋_GB2312" w:hAnsi="仿宋_GB2312"/>
          <w:sz w:val="32"/>
          <w:szCs w:val="32"/>
        </w:rPr>
        <w:t>在进行评审过程中，严格遵守建设工程企业资质评审工作规程和保密规定，严禁向任何人透漏任何审查信息，不得建立专家间的审查</w:t>
      </w:r>
      <w:proofErr w:type="gramStart"/>
      <w:r>
        <w:rPr>
          <w:rFonts w:ascii="仿宋_GB2312" w:hAnsi="仿宋_GB2312"/>
          <w:sz w:val="32"/>
          <w:szCs w:val="32"/>
        </w:rPr>
        <w:t>微信群</w:t>
      </w:r>
      <w:proofErr w:type="gramEnd"/>
      <w:r>
        <w:rPr>
          <w:rFonts w:ascii="仿宋_GB2312" w:hAnsi="仿宋_GB2312"/>
          <w:sz w:val="32"/>
          <w:szCs w:val="32"/>
        </w:rPr>
        <w:t>、</w:t>
      </w:r>
      <w:r>
        <w:rPr>
          <w:rFonts w:ascii="仿宋_GB2312" w:hAnsi="仿宋_GB2312"/>
          <w:sz w:val="32"/>
          <w:szCs w:val="32"/>
        </w:rPr>
        <w:t>QQ</w:t>
      </w:r>
      <w:r>
        <w:rPr>
          <w:rFonts w:ascii="仿宋_GB2312" w:hAnsi="仿宋_GB2312"/>
          <w:sz w:val="32"/>
          <w:szCs w:val="32"/>
        </w:rPr>
        <w:t>群。一经发现上述行为，我们将立即停止其审查资格，并将有关情况通报推荐单位。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2. </w:t>
      </w:r>
      <w:r>
        <w:rPr>
          <w:rFonts w:ascii="仿宋_GB2312" w:hAnsi="仿宋_GB2312"/>
          <w:sz w:val="32"/>
          <w:szCs w:val="32"/>
        </w:rPr>
        <w:t>审查专家应当遵守作息时间，在审查场所保持秩序。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3. </w:t>
      </w:r>
      <w:r>
        <w:rPr>
          <w:rFonts w:ascii="仿宋_GB2312" w:hAnsi="仿宋_GB2312"/>
          <w:sz w:val="32"/>
          <w:szCs w:val="32"/>
        </w:rPr>
        <w:t>审查专家进入审查场所，必须将所携带的全部通讯设备交工作人员保管。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4. </w:t>
      </w:r>
      <w:r>
        <w:rPr>
          <w:rFonts w:ascii="仿宋_GB2312" w:hAnsi="仿宋_GB2312"/>
          <w:sz w:val="32"/>
          <w:szCs w:val="32"/>
        </w:rPr>
        <w:t>审查专家不得与申报企业有关的人员接触、不得参加宴请、不得接收钱物。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5. </w:t>
      </w:r>
      <w:r>
        <w:rPr>
          <w:rFonts w:ascii="仿宋_GB2312" w:hAnsi="仿宋_GB2312"/>
          <w:sz w:val="32"/>
          <w:szCs w:val="32"/>
        </w:rPr>
        <w:t>审查专家不得互通审查信息，并将审查意见向外透露。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 xml:space="preserve">6. </w:t>
      </w:r>
      <w:r>
        <w:rPr>
          <w:rFonts w:ascii="仿宋_GB2312" w:hAnsi="仿宋_GB2312"/>
          <w:sz w:val="32"/>
          <w:szCs w:val="32"/>
        </w:rPr>
        <w:t>审查专家不得干预其他审查专家的正常审查，影响审查结果的公正性。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7. </w:t>
      </w:r>
      <w:r>
        <w:rPr>
          <w:rFonts w:ascii="仿宋_GB2312" w:hAnsi="仿宋_GB2312"/>
          <w:sz w:val="32"/>
          <w:szCs w:val="32"/>
        </w:rPr>
        <w:t>审查专家不得自行与申报企业联系、核实申报材料中的有关事项。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8. </w:t>
      </w:r>
      <w:r>
        <w:rPr>
          <w:rFonts w:ascii="仿宋_GB2312" w:hAnsi="仿宋_GB2312"/>
          <w:sz w:val="32"/>
          <w:szCs w:val="32"/>
        </w:rPr>
        <w:t>审查专家需要离开审查场所的，必须向市场司工作人员请假。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9. </w:t>
      </w:r>
      <w:r>
        <w:rPr>
          <w:rFonts w:ascii="仿宋_GB2312" w:hAnsi="仿宋_GB2312"/>
          <w:sz w:val="32"/>
          <w:szCs w:val="32"/>
        </w:rPr>
        <w:t>审查专家不得泄露申报企业的商业秘密。</w:t>
      </w:r>
    </w:p>
    <w:p w:rsidR="00124825" w:rsidRDefault="00124825" w:rsidP="00124825">
      <w:pPr>
        <w:widowControl/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保密廉洁承诺书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一、本人已经仔细阅读《中华人民共和国保守国家秘密法》（以下简称《保密法》），知道因个人的故意或不当行为将导致或可能违反《保密法》，知道泄露国家秘密事项个人所应承担的责任。</w:t>
      </w:r>
    </w:p>
    <w:p w:rsidR="00124825" w:rsidRDefault="00124825" w:rsidP="00124825">
      <w:pPr>
        <w:widowControl/>
        <w:spacing w:line="560" w:lineRule="exact"/>
        <w:ind w:firstLineChars="200" w:firstLine="64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二、本人将自觉遵守《保密法》和有关保密法规，严格执行保密规章制度和保密纪律。</w:t>
      </w:r>
    </w:p>
    <w:p w:rsidR="00124825" w:rsidRDefault="00124825" w:rsidP="00124825">
      <w:pPr>
        <w:widowControl/>
        <w:spacing w:line="560" w:lineRule="exact"/>
        <w:ind w:firstLineChars="150" w:firstLine="48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三、本人愿意为保守国家秘密承担义务，也愿意承担因个人行为造成泄密事件的法律责任。</w:t>
      </w:r>
    </w:p>
    <w:p w:rsidR="00124825" w:rsidRDefault="00124825" w:rsidP="00124825">
      <w:pPr>
        <w:widowControl/>
        <w:spacing w:line="560" w:lineRule="exact"/>
        <w:ind w:firstLineChars="150" w:firstLine="48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四、</w:t>
      </w:r>
      <w:proofErr w:type="gramStart"/>
      <w:r>
        <w:rPr>
          <w:rFonts w:ascii="仿宋_GB2312" w:hAnsi="仿宋_GB2312"/>
          <w:sz w:val="32"/>
          <w:szCs w:val="32"/>
        </w:rPr>
        <w:t>本承诺</w:t>
      </w:r>
      <w:proofErr w:type="gramEnd"/>
      <w:r>
        <w:rPr>
          <w:rFonts w:ascii="仿宋_GB2312" w:hAnsi="仿宋_GB2312"/>
          <w:sz w:val="32"/>
          <w:szCs w:val="32"/>
        </w:rPr>
        <w:t>书签字后生效。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           </w:t>
      </w:r>
      <w:r>
        <w:rPr>
          <w:rFonts w:ascii="仿宋_GB2312" w:hAnsi="仿宋_GB2312"/>
          <w:sz w:val="32"/>
          <w:szCs w:val="32"/>
        </w:rPr>
        <w:t>承诺人：</w:t>
      </w:r>
    </w:p>
    <w:p w:rsidR="00124825" w:rsidRDefault="00124825" w:rsidP="00124825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       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日</w:t>
      </w:r>
    </w:p>
    <w:p w:rsidR="00124825" w:rsidRDefault="00124825" w:rsidP="00124825"/>
    <w:p w:rsidR="00460117" w:rsidRDefault="00460117">
      <w:bookmarkStart w:id="0" w:name="_GoBack"/>
      <w:bookmarkEnd w:id="0"/>
    </w:p>
    <w:sectPr w:rsidR="00460117" w:rsidSect="00D6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01" w:rsidRDefault="00387201" w:rsidP="00124825">
      <w:r>
        <w:separator/>
      </w:r>
    </w:p>
  </w:endnote>
  <w:endnote w:type="continuationSeparator" w:id="0">
    <w:p w:rsidR="00387201" w:rsidRDefault="00387201" w:rsidP="0012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01" w:rsidRDefault="00387201" w:rsidP="00124825">
      <w:r>
        <w:separator/>
      </w:r>
    </w:p>
  </w:footnote>
  <w:footnote w:type="continuationSeparator" w:id="0">
    <w:p w:rsidR="00387201" w:rsidRDefault="00387201" w:rsidP="0012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68"/>
    <w:rsid w:val="00124825"/>
    <w:rsid w:val="00387201"/>
    <w:rsid w:val="003B3968"/>
    <w:rsid w:val="00460117"/>
    <w:rsid w:val="006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2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8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2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郭永/信息中心/黄石市住房和城乡建设局</dc:creator>
  <cp:keywords/>
  <dc:description/>
  <cp:lastModifiedBy>郭永/信息中心/黄石市住房和城乡建设局</cp:lastModifiedBy>
  <cp:revision>2</cp:revision>
  <dcterms:created xsi:type="dcterms:W3CDTF">2020-11-11T07:27:00Z</dcterms:created>
  <dcterms:modified xsi:type="dcterms:W3CDTF">2020-11-11T07:28:00Z</dcterms:modified>
</cp:coreProperties>
</file>